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F2" w:rsidRPr="003A414F" w:rsidRDefault="00EE6AF2" w:rsidP="00EE6AF2">
      <w:pPr>
        <w:pStyle w:val="1"/>
        <w:shd w:val="clear" w:color="auto" w:fill="FFFFFF"/>
        <w:spacing w:before="150" w:after="450" w:line="288" w:lineRule="atLeast"/>
        <w:jc w:val="both"/>
        <w:rPr>
          <w:rFonts w:ascii="Arial" w:hAnsi="Arial" w:cs="Arial"/>
          <w:bCs w:val="0"/>
          <w:color w:val="000000" w:themeColor="text1"/>
        </w:rPr>
      </w:pPr>
      <w:r w:rsidRPr="003A414F">
        <w:rPr>
          <w:rFonts w:ascii="Arial" w:hAnsi="Arial" w:cs="Arial"/>
          <w:bCs w:val="0"/>
          <w:color w:val="000000" w:themeColor="text1"/>
        </w:rPr>
        <w:t>Нетрадиционные формы работы с родителями в ДОУ</w:t>
      </w:r>
    </w:p>
    <w:p w:rsidR="00EE6AF2" w:rsidRPr="003A414F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111111"/>
          <w:sz w:val="27"/>
          <w:szCs w:val="27"/>
        </w:rPr>
      </w:pPr>
      <w:r w:rsidRPr="003A414F">
        <w:rPr>
          <w:rStyle w:val="a4"/>
          <w:rFonts w:ascii="Arial" w:hAnsi="Arial" w:cs="Arial"/>
          <w:i/>
          <w:color w:val="111111"/>
          <w:sz w:val="27"/>
          <w:szCs w:val="27"/>
          <w:bdr w:val="none" w:sz="0" w:space="0" w:color="auto" w:frame="1"/>
        </w:rPr>
        <w:t>Нетрадиционные формы работы с родителями делятся на 4 вида</w:t>
      </w:r>
      <w:r>
        <w:rPr>
          <w:rFonts w:ascii="Arial" w:hAnsi="Arial" w:cs="Arial"/>
          <w:i/>
          <w:color w:val="111111"/>
          <w:sz w:val="27"/>
          <w:szCs w:val="27"/>
        </w:rPr>
        <w:t>: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Информационно-аналитические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E6AF2" w:rsidRDefault="00EE6AF2" w:rsidP="00EE6AF2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Познавательные.</w:t>
      </w:r>
    </w:p>
    <w:p w:rsidR="00EE6AF2" w:rsidRDefault="00EE6AF2" w:rsidP="00EE6AF2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Досуговые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Наглядно-информационные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Информационно-аналитические формы общения с родителями</w:t>
      </w:r>
      <w:r>
        <w:rPr>
          <w:rFonts w:ascii="Arial" w:hAnsi="Arial" w:cs="Arial"/>
          <w:color w:val="111111"/>
          <w:sz w:val="27"/>
          <w:szCs w:val="27"/>
        </w:rPr>
        <w:t> направлены на выявление интересов, запросов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через проведение социологических опросов, анкет, тестирования, обмен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информацией</w:t>
      </w:r>
      <w:r>
        <w:rPr>
          <w:rFonts w:ascii="Arial" w:hAnsi="Arial" w:cs="Arial"/>
          <w:color w:val="111111"/>
          <w:sz w:val="27"/>
          <w:szCs w:val="27"/>
        </w:rPr>
        <w:t> через электронную почту и интернет сайт ДОУ.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Почтовый ящик 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«Почта доверия»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«Волшебный сундучок»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«Ларец пожеланий и предложений»</w:t>
      </w:r>
      <w:r>
        <w:rPr>
          <w:rFonts w:ascii="Arial" w:hAnsi="Arial" w:cs="Arial"/>
          <w:color w:val="111111"/>
          <w:sz w:val="27"/>
          <w:szCs w:val="27"/>
        </w:rPr>
        <w:t>) – это коробка или тетрадь, в которую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могут класть записки со своими идеями и предложениями, обращаться с вопросами к специалистам, заведующей или методисту. Заданные вопросы освещаются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родительских собраниях</w:t>
      </w:r>
      <w:r>
        <w:rPr>
          <w:rFonts w:ascii="Arial" w:hAnsi="Arial" w:cs="Arial"/>
          <w:color w:val="111111"/>
          <w:sz w:val="27"/>
          <w:szCs w:val="27"/>
        </w:rPr>
        <w:t>, становятся темой заседания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родительского</w:t>
      </w:r>
      <w:r>
        <w:rPr>
          <w:rFonts w:ascii="Arial" w:hAnsi="Arial" w:cs="Arial"/>
          <w:color w:val="111111"/>
          <w:sz w:val="27"/>
          <w:szCs w:val="27"/>
        </w:rPr>
        <w:t> клуба или освещаются специалистами письменно. Такая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форма работы позволяет родителям</w:t>
      </w:r>
      <w:r>
        <w:rPr>
          <w:rFonts w:ascii="Arial" w:hAnsi="Arial" w:cs="Arial"/>
          <w:color w:val="111111"/>
          <w:sz w:val="27"/>
          <w:szCs w:val="27"/>
        </w:rPr>
        <w:t> делиться своими мыслями и эффективна, когда нехватка времени мешает педагогам встретиться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 лично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Пособие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«Хочу все знать»</w:t>
      </w:r>
      <w:r>
        <w:rPr>
          <w:rFonts w:ascii="Arial" w:hAnsi="Arial" w:cs="Arial"/>
          <w:color w:val="111111"/>
          <w:sz w:val="27"/>
          <w:szCs w:val="27"/>
        </w:rPr>
        <w:t xml:space="preserve"> - это дерево, выпиленное из толстой фанеры, покрытое зеленой тканью. Рядом лежат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стикеры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форме листочков</w:t>
      </w:r>
      <w:r>
        <w:rPr>
          <w:rFonts w:ascii="Arial" w:hAnsi="Arial" w:cs="Arial"/>
          <w:color w:val="111111"/>
          <w:sz w:val="27"/>
          <w:szCs w:val="27"/>
        </w:rPr>
        <w:t>, 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имеют возможность записать любой вопрос, ответ на который им интересно узнать и приклеить на дерево. Вопросы могут быть как конкретными, так и объемными,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«Почему яблоки полезные?»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«Почему в Африке нет зимы?»</w:t>
      </w:r>
      <w:r>
        <w:rPr>
          <w:rFonts w:ascii="Arial" w:hAnsi="Arial" w:cs="Arial"/>
          <w:color w:val="111111"/>
          <w:sz w:val="27"/>
          <w:szCs w:val="27"/>
        </w:rPr>
        <w:t>. Если это детские вопросы, то ответ можно искать вместе с детьми в книгах, энциклопедиях.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Родительские проекты</w:t>
      </w:r>
      <w:r>
        <w:rPr>
          <w:rFonts w:ascii="Arial" w:hAnsi="Arial" w:cs="Arial"/>
          <w:color w:val="111111"/>
          <w:sz w:val="27"/>
          <w:szCs w:val="27"/>
        </w:rPr>
        <w:t>, позволяющие внедрить предложения в жизнь детского сада, например, какими должны быть приемная, групповая комната, педагог,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Родительская экспертиза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(оценка качества среды, игрушек)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E6AF2" w:rsidRDefault="00EE6AF2" w:rsidP="00EE6AF2">
      <w:pPr>
        <w:pStyle w:val="a3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Создание тематической группы в социальных сетях.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Познавательные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формы знакомят родителей</w:t>
      </w:r>
      <w:r>
        <w:rPr>
          <w:rFonts w:ascii="Arial" w:hAnsi="Arial" w:cs="Arial"/>
          <w:color w:val="111111"/>
          <w:sz w:val="27"/>
          <w:szCs w:val="27"/>
        </w:rPr>
        <w:t> с возрастными и психологическими особенностями детей.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Помимо традиционных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родительских собраний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бесед и консультаций сюда можно отнести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«Круглый стол»</w:t>
      </w:r>
      <w:r>
        <w:rPr>
          <w:rFonts w:ascii="Arial" w:hAnsi="Arial" w:cs="Arial"/>
          <w:color w:val="111111"/>
          <w:sz w:val="27"/>
          <w:szCs w:val="27"/>
        </w:rPr>
        <w:t> 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Цель</w:t>
      </w:r>
      <w:r>
        <w:rPr>
          <w:rFonts w:ascii="Arial" w:hAnsi="Arial" w:cs="Arial"/>
          <w:color w:val="111111"/>
          <w:sz w:val="27"/>
          <w:szCs w:val="27"/>
        </w:rPr>
        <w:t>: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нетрадиционной</w:t>
      </w:r>
      <w:r>
        <w:rPr>
          <w:rFonts w:ascii="Arial" w:hAnsi="Arial" w:cs="Arial"/>
          <w:color w:val="111111"/>
          <w:sz w:val="27"/>
          <w:szCs w:val="27"/>
        </w:rPr>
        <w:t> обстановке с обязательным участием специалистов обсудить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 актуальные проблемы воспитания.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Конференция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конференции в занимательной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форме педагоги</w:t>
      </w:r>
      <w:r>
        <w:rPr>
          <w:rFonts w:ascii="Arial" w:hAnsi="Arial" w:cs="Arial"/>
          <w:color w:val="111111"/>
          <w:sz w:val="27"/>
          <w:szCs w:val="27"/>
        </w:rPr>
        <w:t>, специалисты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моделируют жизненные ситуации, проигрывая их. Это дает возможность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не только накапливать профессиональные знания в области воспитания детей, но и устанавливать доверительные отношения с педагогами и специалистами.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 Конференция для мам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«Поговорим о маме»</w:t>
      </w:r>
      <w:r>
        <w:rPr>
          <w:rFonts w:ascii="Arial" w:hAnsi="Arial" w:cs="Arial"/>
          <w:color w:val="111111"/>
          <w:sz w:val="27"/>
          <w:szCs w:val="27"/>
        </w:rPr>
        <w:t> или конференция для пап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«Самый дорогой мой человек»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Организация различных новых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 работы с родителями </w:t>
      </w:r>
      <w:r>
        <w:rPr>
          <w:rFonts w:ascii="Arial" w:hAnsi="Arial" w:cs="Arial"/>
          <w:color w:val="111111"/>
          <w:sz w:val="27"/>
          <w:szCs w:val="27"/>
        </w:rPr>
        <w:t>(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видеотренинги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творческие отчеты, недели творчества, пропаганда опыта семейного воспитания, творческие игры, клубы и др.)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Создание условий для эффективной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работы с родителями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(семейная гостиная, библиотека,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медиатека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Например, можно провести конкурс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«Моя родословная»</w:t>
      </w:r>
      <w:r>
        <w:rPr>
          <w:rFonts w:ascii="Arial" w:hAnsi="Arial" w:cs="Arial"/>
          <w:color w:val="111111"/>
          <w:sz w:val="27"/>
          <w:szCs w:val="27"/>
        </w:rPr>
        <w:t xml:space="preserve">. Для составления родословной семьи можно использовать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медиатеку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изготовления семейной газеты. Туда могут войти такие рубрики, как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«Герб и девиз семьи»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«Первые слова ребенка»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«Любимые книги семьи»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«Наши любимые блюда»</w:t>
      </w:r>
      <w:r>
        <w:rPr>
          <w:rFonts w:ascii="Arial" w:hAnsi="Arial" w:cs="Arial"/>
          <w:color w:val="111111"/>
          <w:sz w:val="27"/>
          <w:szCs w:val="27"/>
        </w:rPr>
        <w:t>, семейные хобби и, конечно, семейные фотографии.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Досуговые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формы работы с родителями</w:t>
      </w:r>
      <w:r>
        <w:rPr>
          <w:rFonts w:ascii="Arial" w:hAnsi="Arial" w:cs="Arial"/>
          <w:color w:val="111111"/>
          <w:sz w:val="27"/>
          <w:szCs w:val="27"/>
        </w:rPr>
        <w:t> помогают установить эмоциональный контакт между педагогами,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 и детьми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Мастер-класс – либо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показывает педагог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(например, мастер-класс по изготовлению самодельной куклы-оберега)</w:t>
      </w:r>
      <w:r>
        <w:rPr>
          <w:rFonts w:ascii="Arial" w:hAnsi="Arial" w:cs="Arial"/>
          <w:color w:val="111111"/>
          <w:sz w:val="27"/>
          <w:szCs w:val="27"/>
        </w:rPr>
        <w:t> либо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показывают</w:t>
      </w:r>
      <w:r>
        <w:rPr>
          <w:rFonts w:ascii="Arial" w:hAnsi="Arial" w:cs="Arial"/>
          <w:color w:val="111111"/>
          <w:sz w:val="27"/>
          <w:szCs w:val="27"/>
        </w:rPr>
        <w:t xml:space="preserve">, как они умеют вышивать, вязать крючком, спицами, также делятся любимыми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рецептами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или изготавливают из соленого теста разные игрушки, которые потом участвуют в конкурсах или выставках.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Дни рождения детей с привлечением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 В праздничный день приходит мамочка, иногда с папой или бабушкой они вместе с детьми смотрят семейный альбом, мама рассказывает случаи про своего ребенка, произошедшие в кругу семьи. Затем они садятся за стол, где уже готово угощенье. Общение на таких праздниках между педагогом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родителями</w:t>
      </w:r>
      <w:r>
        <w:rPr>
          <w:rFonts w:ascii="Arial" w:hAnsi="Arial" w:cs="Arial"/>
          <w:color w:val="111111"/>
          <w:sz w:val="27"/>
          <w:szCs w:val="27"/>
        </w:rPr>
        <w:t> получается непринужденным и доверительным.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Наглядно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информационные формы</w:t>
      </w:r>
      <w:r>
        <w:rPr>
          <w:rFonts w:ascii="Arial" w:hAnsi="Arial" w:cs="Arial"/>
          <w:color w:val="111111"/>
          <w:sz w:val="27"/>
          <w:szCs w:val="27"/>
        </w:rPr>
        <w:t> используются для ознакомления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работой детского сада</w:t>
      </w:r>
      <w:r>
        <w:rPr>
          <w:rFonts w:ascii="Arial" w:hAnsi="Arial" w:cs="Arial"/>
          <w:color w:val="111111"/>
          <w:sz w:val="27"/>
          <w:szCs w:val="27"/>
        </w:rPr>
        <w:t>, особенностями воспитания и развития,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формах и методах работы с дошкольниками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Кейс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«Секреты воспитания»</w:t>
      </w:r>
      <w:r>
        <w:rPr>
          <w:rFonts w:ascii="Arial" w:hAnsi="Arial" w:cs="Arial"/>
          <w:color w:val="111111"/>
          <w:sz w:val="27"/>
          <w:szCs w:val="27"/>
        </w:rPr>
        <w:t> - В кейс складываются вопросы, предложения, советы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и педагогов по разнообразным аспектам воспитания, обучения, развития детей. Решая педагогические проблемные ситуации, каждый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 может дать совет</w:t>
      </w:r>
      <w:r>
        <w:rPr>
          <w:rFonts w:ascii="Arial" w:hAnsi="Arial" w:cs="Arial"/>
          <w:color w:val="111111"/>
          <w:sz w:val="27"/>
          <w:szCs w:val="27"/>
        </w:rPr>
        <w:t>, рассказать о своем опыте воспитания, задать вопросы, прочитать ответы других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, попросить совет по возникшей проблеме. Такой портфель можно взять домой и посмотреть материалы в спокойной обстановке. На основании записей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 xml:space="preserve">, педагог делает выводы о </w:t>
      </w:r>
      <w:r>
        <w:rPr>
          <w:rFonts w:ascii="Arial" w:hAnsi="Arial" w:cs="Arial"/>
          <w:color w:val="111111"/>
          <w:sz w:val="27"/>
          <w:szCs w:val="27"/>
        </w:rPr>
        <w:lastRenderedPageBreak/>
        <w:t>том, какие вопросы беспокоят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, использует положительный опыт семейного воспитания, корректирует свою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Банк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родительских</w:t>
      </w:r>
      <w:r>
        <w:rPr>
          <w:rFonts w:ascii="Arial" w:hAnsi="Arial" w:cs="Arial"/>
          <w:color w:val="111111"/>
          <w:sz w:val="27"/>
          <w:szCs w:val="27"/>
        </w:rPr>
        <w:t> идей – это тоже может быть кейс или папка, в которую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складывают самые интересные семейные проекты, сценарии проведения дней рождения, праздников, творческие задания, предложения по проведению конкурсов, игр, экскурсий. Воспитателю необходимо реагировать на все обращения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, поддерживать их желание обращаться за помощью. В такой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форме родители</w:t>
      </w:r>
      <w:r>
        <w:rPr>
          <w:rFonts w:ascii="Arial" w:hAnsi="Arial" w:cs="Arial"/>
          <w:color w:val="111111"/>
          <w:sz w:val="27"/>
          <w:szCs w:val="27"/>
        </w:rPr>
        <w:t xml:space="preserve"> могут задать вопросы, о которых не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хотели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бы говорить вслух.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Ответы можно давать по-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разному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в личной беседе, во время общей консультации, размещая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информацию на стенде</w:t>
      </w:r>
      <w:r>
        <w:rPr>
          <w:rFonts w:ascii="Arial" w:hAnsi="Arial" w:cs="Arial"/>
          <w:color w:val="111111"/>
          <w:sz w:val="27"/>
          <w:szCs w:val="27"/>
        </w:rPr>
        <w:t>, отвечая через интернет, в записках.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Фотомакет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«Семейный вернисаж»</w:t>
      </w:r>
      <w:r>
        <w:rPr>
          <w:rFonts w:ascii="Arial" w:hAnsi="Arial" w:cs="Arial"/>
          <w:color w:val="111111"/>
          <w:sz w:val="27"/>
          <w:szCs w:val="27"/>
        </w:rPr>
        <w:t> 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и дети делают презентацию семьи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форме газеты</w:t>
      </w:r>
      <w:r>
        <w:rPr>
          <w:rFonts w:ascii="Arial" w:hAnsi="Arial" w:cs="Arial"/>
          <w:color w:val="111111"/>
          <w:sz w:val="27"/>
          <w:szCs w:val="27"/>
        </w:rPr>
        <w:t>, журнала, фотомонтажа или фотомакета.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Оформление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его может быть разным</w:t>
      </w:r>
      <w:r>
        <w:rPr>
          <w:rFonts w:ascii="Arial" w:hAnsi="Arial" w:cs="Arial"/>
          <w:color w:val="111111"/>
          <w:sz w:val="27"/>
          <w:szCs w:val="27"/>
        </w:rPr>
        <w:t>: в виде корабля, дома, цветка. Тематический фоторепортаж поможет рассказать о любимых занятиях и играх детей,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работе на дачном участке</w:t>
      </w:r>
      <w:r>
        <w:rPr>
          <w:rFonts w:ascii="Arial" w:hAnsi="Arial" w:cs="Arial"/>
          <w:color w:val="111111"/>
          <w:sz w:val="27"/>
          <w:szCs w:val="27"/>
        </w:rPr>
        <w:t>, туристической поездке, хобби, семейных традициях. К макетам прилагаются творческие презентации, сочинения, рассказы, карты экскурсий, открытки. Презентация макетов можно проводить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родительских</w:t>
      </w:r>
      <w:r>
        <w:rPr>
          <w:rFonts w:ascii="Arial" w:hAnsi="Arial" w:cs="Arial"/>
          <w:color w:val="111111"/>
          <w:sz w:val="27"/>
          <w:szCs w:val="27"/>
        </w:rPr>
        <w:t> собраниях или в педагогических гостиных.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секрет, что взрослые зачастую не знают, что думают о них дети, поэтому накануне празднования какого-либо праздника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(Дня защитника Отечества, 8 марта)</w:t>
      </w:r>
      <w:r>
        <w:rPr>
          <w:rFonts w:ascii="Arial" w:hAnsi="Arial" w:cs="Arial"/>
          <w:color w:val="111111"/>
          <w:sz w:val="27"/>
          <w:szCs w:val="27"/>
        </w:rPr>
        <w:t> можно создать выставку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«Глазами детей»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Альбомная презентация, фотовыставка – такие презентации воспитатель выставляет, чтобы познакомить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с жизнью дошкольного учреждения. Фотографии из жизни ребят могут сопровождаться небольшими стихотворениями и краткой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информацией</w:t>
      </w:r>
      <w:r>
        <w:rPr>
          <w:rFonts w:ascii="Arial" w:hAnsi="Arial" w:cs="Arial"/>
          <w:color w:val="111111"/>
          <w:sz w:val="27"/>
          <w:szCs w:val="27"/>
        </w:rPr>
        <w:t>, которая позволит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 увидеть</w:t>
      </w:r>
      <w:r>
        <w:rPr>
          <w:rFonts w:ascii="Arial" w:hAnsi="Arial" w:cs="Arial"/>
          <w:color w:val="111111"/>
          <w:sz w:val="27"/>
          <w:szCs w:val="27"/>
        </w:rPr>
        <w:t>, что делает их ребенок, подсказать, как его развивать в условиях семьи.</w:t>
      </w:r>
    </w:p>
    <w:p w:rsidR="00EE6AF2" w:rsidRDefault="00EE6AF2" w:rsidP="00EE6AF2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Групповой альбом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«Наша дружная семейка»</w:t>
      </w:r>
      <w:r>
        <w:rPr>
          <w:rFonts w:ascii="Arial" w:hAnsi="Arial" w:cs="Arial"/>
          <w:color w:val="111111"/>
          <w:sz w:val="27"/>
          <w:szCs w:val="27"/>
        </w:rPr>
        <w:t xml:space="preserve"> - начиная с младшей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группы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педагог записывает интересные случаи с ребенком в группе, вклеивает фотографии детей, а также участие детей в конкурсах, детские поступки, достижения и рисунки.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с интересом рассматривают альбом, и у них появляется стимул для дальнейшего пополнения альбома интересными событиями в группе с участием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E6AF2" w:rsidRPr="003A414F" w:rsidRDefault="00EE6AF2" w:rsidP="00EE6AF2">
      <w:pPr>
        <w:tabs>
          <w:tab w:val="left" w:pos="3675"/>
        </w:tabs>
        <w:jc w:val="both"/>
      </w:pPr>
    </w:p>
    <w:p w:rsidR="00A26493" w:rsidRDefault="00A26493"/>
    <w:sectPr w:rsidR="00A26493" w:rsidSect="007B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E6AF2"/>
    <w:rsid w:val="00A26493"/>
    <w:rsid w:val="00EE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6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aliases w:val="Обычный (веб) Знак1,Обычный (веб) Знак Знак"/>
    <w:basedOn w:val="a"/>
    <w:uiPriority w:val="99"/>
    <w:rsid w:val="00EE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6A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2023-03-12T15:35:00Z</dcterms:created>
  <dcterms:modified xsi:type="dcterms:W3CDTF">2023-03-12T15:35:00Z</dcterms:modified>
</cp:coreProperties>
</file>